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D147" w14:textId="09B978A4" w:rsidR="00EE63AB" w:rsidRPr="00463914" w:rsidRDefault="00AC0358" w:rsidP="00EE63AB">
      <w:pPr>
        <w:spacing w:after="0" w:line="240" w:lineRule="auto"/>
        <w:jc w:val="center"/>
        <w:rPr>
          <w:rFonts w:ascii="Lato" w:eastAsia="Times New Roman" w:hAnsi="Lato" w:cs="Times New Roman"/>
          <w:b/>
          <w:color w:val="005844"/>
          <w:sz w:val="32"/>
          <w:szCs w:val="32"/>
          <w:lang w:eastAsia="en-AU"/>
        </w:rPr>
      </w:pPr>
      <w:bookmarkStart w:id="0" w:name="_Hlk61606948"/>
      <w:r w:rsidRPr="00463914">
        <w:rPr>
          <w:rFonts w:ascii="Lato" w:hAnsi="Lato"/>
          <w:noProof/>
          <w:color w:val="005844"/>
          <w:sz w:val="32"/>
          <w:szCs w:val="32"/>
        </w:rPr>
        <w:drawing>
          <wp:anchor distT="0" distB="0" distL="114300" distR="114300" simplePos="0" relativeHeight="251658240" behindDoc="0" locked="0" layoutInCell="1" allowOverlap="1" wp14:anchorId="2B55D0BF" wp14:editId="65D52388">
            <wp:simplePos x="0" y="0"/>
            <wp:positionH relativeFrom="margin">
              <wp:align>left</wp:align>
            </wp:positionH>
            <wp:positionV relativeFrom="paragraph">
              <wp:posOffset>-349486</wp:posOffset>
            </wp:positionV>
            <wp:extent cx="1519417" cy="97963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9417" cy="97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3AB" w:rsidRPr="00463914">
        <w:rPr>
          <w:rFonts w:ascii="Lato" w:eastAsia="Times New Roman" w:hAnsi="Lato" w:cs="Times New Roman"/>
          <w:b/>
          <w:color w:val="005844"/>
          <w:sz w:val="32"/>
          <w:szCs w:val="32"/>
          <w:lang w:eastAsia="en-AU"/>
        </w:rPr>
        <w:t>NOMINATION FOR MEMBERSHIP FORM</w:t>
      </w:r>
    </w:p>
    <w:p w14:paraId="79A17F89" w14:textId="5E6FBB9C" w:rsidR="00EE63AB" w:rsidRPr="00164E73" w:rsidRDefault="00EE63AB" w:rsidP="00EE63AB">
      <w:pPr>
        <w:spacing w:after="0" w:line="240" w:lineRule="auto"/>
        <w:jc w:val="center"/>
        <w:rPr>
          <w:rFonts w:ascii="Lato" w:eastAsia="Times New Roman" w:hAnsi="Lato" w:cs="Times New Roman"/>
          <w:b/>
          <w:color w:val="BFBFBF" w:themeColor="background1" w:themeShade="BF"/>
          <w:sz w:val="24"/>
          <w:szCs w:val="24"/>
          <w:lang w:eastAsia="en-AU"/>
        </w:rPr>
      </w:pPr>
      <w:r w:rsidRPr="00164E73">
        <w:rPr>
          <w:rFonts w:ascii="Lato" w:eastAsia="Times New Roman" w:hAnsi="Lato" w:cs="Times New Roman"/>
          <w:b/>
          <w:color w:val="BFBFBF" w:themeColor="background1" w:themeShade="BF"/>
          <w:sz w:val="24"/>
          <w:szCs w:val="24"/>
          <w:lang w:eastAsia="en-AU"/>
        </w:rPr>
        <w:t>&lt;Year&gt;</w:t>
      </w:r>
    </w:p>
    <w:p w14:paraId="43A69671" w14:textId="77777777" w:rsidR="00EE63AB" w:rsidRPr="00164E73" w:rsidRDefault="00EE63AB" w:rsidP="00EE63AB">
      <w:pPr>
        <w:spacing w:after="0" w:line="240" w:lineRule="auto"/>
        <w:jc w:val="center"/>
        <w:rPr>
          <w:rFonts w:ascii="Lato" w:eastAsia="Times New Roman" w:hAnsi="Lato" w:cs="Times New Roman"/>
          <w:b/>
          <w:color w:val="BFBFBF" w:themeColor="background1" w:themeShade="BF"/>
          <w:sz w:val="24"/>
          <w:szCs w:val="24"/>
          <w:lang w:eastAsia="en-AU"/>
        </w:rPr>
      </w:pPr>
      <w:r w:rsidRPr="00164E73">
        <w:rPr>
          <w:rFonts w:ascii="Lato" w:eastAsia="Times New Roman" w:hAnsi="Lato" w:cs="Times New Roman"/>
          <w:b/>
          <w:color w:val="BFBFBF" w:themeColor="background1" w:themeShade="BF"/>
          <w:sz w:val="24"/>
          <w:szCs w:val="24"/>
          <w:lang w:eastAsia="en-AU"/>
        </w:rPr>
        <w:t>&lt;Name of Committee&gt;</w:t>
      </w:r>
    </w:p>
    <w:p w14:paraId="68E647A3" w14:textId="77777777" w:rsidR="00EE63AB" w:rsidRPr="00164E73" w:rsidRDefault="00EE63AB" w:rsidP="00EE63AB">
      <w:pPr>
        <w:spacing w:after="0" w:line="240" w:lineRule="auto"/>
        <w:ind w:left="1701"/>
        <w:jc w:val="both"/>
        <w:rPr>
          <w:rFonts w:ascii="Lato" w:eastAsia="Calibri" w:hAnsi="Lato" w:cs="Arial"/>
          <w:sz w:val="24"/>
        </w:rPr>
      </w:pPr>
    </w:p>
    <w:p w14:paraId="08F5E016" w14:textId="4CB05AEC" w:rsidR="00EE63AB" w:rsidRPr="00164E73" w:rsidRDefault="00EE63AB" w:rsidP="008C403E">
      <w:pPr>
        <w:spacing w:after="0" w:line="240" w:lineRule="auto"/>
        <w:ind w:left="-142"/>
        <w:jc w:val="both"/>
        <w:rPr>
          <w:rFonts w:ascii="Lato" w:eastAsia="Calibri" w:hAnsi="Lato" w:cstheme="minorHAnsi"/>
        </w:rPr>
      </w:pPr>
      <w:r w:rsidRPr="00164E73">
        <w:rPr>
          <w:rFonts w:ascii="Lato" w:eastAsia="Calibri" w:hAnsi="Lato" w:cstheme="minorHAnsi"/>
        </w:rPr>
        <w:t>Name:  ________________________________________</w:t>
      </w:r>
      <w:r w:rsidR="008C403E" w:rsidRPr="00164E73">
        <w:rPr>
          <w:rFonts w:ascii="Lato" w:eastAsia="Calibri" w:hAnsi="Lato" w:cstheme="minorHAnsi"/>
        </w:rPr>
        <w:t>__</w:t>
      </w:r>
      <w:r w:rsidR="00164E73">
        <w:rPr>
          <w:rFonts w:ascii="Lato" w:eastAsia="Calibri" w:hAnsi="Lato" w:cstheme="minorHAnsi"/>
        </w:rPr>
        <w:t>____________________</w:t>
      </w:r>
      <w:r w:rsidR="008C403E" w:rsidRPr="00164E73">
        <w:rPr>
          <w:rFonts w:ascii="Lato" w:eastAsia="Calibri" w:hAnsi="Lato" w:cstheme="minorHAnsi"/>
        </w:rPr>
        <w:tab/>
      </w:r>
      <w:r w:rsidRPr="00164E73">
        <w:rPr>
          <w:rFonts w:ascii="Lato" w:eastAsia="Calibri" w:hAnsi="Lato" w:cstheme="minorHAnsi"/>
        </w:rPr>
        <w:t>Address: ______________________________________________________________</w:t>
      </w:r>
      <w:r w:rsidR="008C403E" w:rsidRPr="00164E73">
        <w:rPr>
          <w:rFonts w:ascii="Lato" w:eastAsia="Calibri" w:hAnsi="Lato" w:cstheme="minorHAnsi"/>
        </w:rPr>
        <w:t>_</w:t>
      </w:r>
      <w:r w:rsidRPr="00164E73">
        <w:rPr>
          <w:rFonts w:ascii="Lato" w:eastAsia="Calibri" w:hAnsi="Lato" w:cstheme="minorHAnsi"/>
        </w:rPr>
        <w:t>___</w:t>
      </w:r>
      <w:r w:rsidR="00164E73">
        <w:rPr>
          <w:rFonts w:ascii="Lato" w:eastAsia="Calibri" w:hAnsi="Lato" w:cstheme="minorHAnsi"/>
        </w:rPr>
        <w:t>__________</w:t>
      </w:r>
    </w:p>
    <w:p w14:paraId="5BA25487" w14:textId="77777777" w:rsidR="00EE63AB" w:rsidRPr="00164E73" w:rsidRDefault="00EE63AB" w:rsidP="00EE63AB">
      <w:pPr>
        <w:spacing w:after="0" w:line="240" w:lineRule="auto"/>
        <w:ind w:left="1701"/>
        <w:jc w:val="both"/>
        <w:rPr>
          <w:rFonts w:ascii="Lato" w:eastAsia="Calibri" w:hAnsi="Lato" w:cstheme="minorHAnsi"/>
        </w:rPr>
      </w:pPr>
    </w:p>
    <w:p w14:paraId="69511B6A" w14:textId="5F5EACDA" w:rsidR="00EE63AB" w:rsidRPr="00164E73" w:rsidRDefault="00EE63AB" w:rsidP="00F961F9">
      <w:pPr>
        <w:spacing w:after="0" w:line="240" w:lineRule="auto"/>
        <w:ind w:left="-142"/>
        <w:jc w:val="both"/>
        <w:rPr>
          <w:rFonts w:ascii="Lato" w:eastAsia="Calibri" w:hAnsi="Lato" w:cstheme="minorHAnsi"/>
        </w:rPr>
      </w:pPr>
      <w:r w:rsidRPr="00164E73">
        <w:rPr>
          <w:rFonts w:ascii="Lato" w:eastAsia="Calibri" w:hAnsi="Lato" w:cstheme="minorHAnsi"/>
        </w:rPr>
        <w:t>Phone: __________________________________________</w:t>
      </w:r>
      <w:r w:rsidR="001F4E47">
        <w:rPr>
          <w:rFonts w:ascii="Lato" w:eastAsia="Calibri" w:hAnsi="Lato" w:cstheme="minorHAnsi"/>
        </w:rPr>
        <w:t>____________________</w:t>
      </w:r>
      <w:r w:rsidR="00F961F9" w:rsidRPr="00164E73">
        <w:rPr>
          <w:rFonts w:ascii="Lato" w:eastAsia="Calibri" w:hAnsi="Lato" w:cstheme="minorHAnsi"/>
        </w:rPr>
        <w:tab/>
      </w:r>
      <w:r w:rsidRPr="00164E73">
        <w:rPr>
          <w:rFonts w:ascii="Lato" w:eastAsia="Calibri" w:hAnsi="Lato" w:cstheme="minorHAnsi"/>
        </w:rPr>
        <w:t>Email: ____________________________________________________________________</w:t>
      </w:r>
      <w:r w:rsidR="001F4E47">
        <w:rPr>
          <w:rFonts w:ascii="Lato" w:eastAsia="Calibri" w:hAnsi="Lato" w:cstheme="minorHAnsi"/>
        </w:rPr>
        <w:t>___________</w:t>
      </w:r>
    </w:p>
    <w:p w14:paraId="679593A9" w14:textId="77777777" w:rsidR="00EE63AB" w:rsidRPr="00164E73" w:rsidRDefault="00EE63AB" w:rsidP="00EE63AB">
      <w:pPr>
        <w:spacing w:after="0" w:line="240" w:lineRule="auto"/>
        <w:ind w:left="1701"/>
        <w:jc w:val="both"/>
        <w:rPr>
          <w:rFonts w:ascii="Lato" w:eastAsia="Calibri" w:hAnsi="Lato" w:cstheme="minorHAnsi"/>
        </w:rPr>
      </w:pPr>
    </w:p>
    <w:p w14:paraId="704EB8A5" w14:textId="77777777" w:rsidR="00EE63AB" w:rsidRPr="00164E73" w:rsidRDefault="00EE63AB" w:rsidP="00F961F9">
      <w:pPr>
        <w:spacing w:after="0" w:line="240" w:lineRule="auto"/>
        <w:ind w:left="-142"/>
        <w:jc w:val="both"/>
        <w:rPr>
          <w:rFonts w:ascii="Lato" w:eastAsia="Calibri" w:hAnsi="Lato" w:cstheme="minorHAnsi"/>
        </w:rPr>
      </w:pPr>
      <w:r w:rsidRPr="00164E73">
        <w:rPr>
          <w:rFonts w:ascii="Lato" w:eastAsia="Calibri" w:hAnsi="Lato" w:cstheme="minorHAnsi"/>
        </w:rPr>
        <w:t>Seconded by: _____________________________________________________________________</w:t>
      </w:r>
    </w:p>
    <w:p w14:paraId="170E949F" w14:textId="77777777" w:rsidR="00EE63AB" w:rsidRPr="00164E73" w:rsidRDefault="00EE63AB" w:rsidP="00F961F9">
      <w:pPr>
        <w:spacing w:after="0" w:line="240" w:lineRule="auto"/>
        <w:ind w:left="-142"/>
        <w:jc w:val="both"/>
        <w:rPr>
          <w:rFonts w:ascii="Lato" w:eastAsia="Calibri" w:hAnsi="Lato" w:cstheme="minorHAnsi"/>
        </w:rPr>
      </w:pPr>
    </w:p>
    <w:p w14:paraId="256842D9" w14:textId="77777777" w:rsidR="00EE63AB" w:rsidRPr="00164E73" w:rsidRDefault="00EE63AB" w:rsidP="00F961F9">
      <w:pPr>
        <w:spacing w:after="0" w:line="240" w:lineRule="auto"/>
        <w:ind w:left="-142"/>
        <w:jc w:val="both"/>
        <w:rPr>
          <w:rFonts w:ascii="Lato" w:eastAsia="Calibri" w:hAnsi="Lato" w:cstheme="minorHAnsi"/>
          <w:iCs/>
        </w:rPr>
      </w:pPr>
      <w:r w:rsidRPr="00164E73">
        <w:rPr>
          <w:rFonts w:ascii="Lato" w:eastAsia="Calibri" w:hAnsi="Lato" w:cstheme="minorHAnsi"/>
          <w:b/>
          <w:bCs/>
          <w:iCs/>
        </w:rPr>
        <w:t>Please note:</w:t>
      </w:r>
      <w:r w:rsidRPr="00164E73">
        <w:rPr>
          <w:rFonts w:ascii="Lato" w:eastAsia="Calibri" w:hAnsi="Lato" w:cstheme="minorHAnsi"/>
          <w:iCs/>
        </w:rPr>
        <w:t xml:space="preserve"> If under 18 years of age consent of parent or guardian is required.</w:t>
      </w:r>
    </w:p>
    <w:p w14:paraId="2BD94351" w14:textId="77777777" w:rsidR="00EE63AB" w:rsidRPr="00164E73" w:rsidRDefault="00EE63AB" w:rsidP="00F961F9">
      <w:pPr>
        <w:spacing w:after="0" w:line="240" w:lineRule="auto"/>
        <w:ind w:left="-142"/>
        <w:jc w:val="both"/>
        <w:rPr>
          <w:rFonts w:ascii="Lato" w:eastAsia="Calibri" w:hAnsi="Lato" w:cstheme="minorHAnsi"/>
          <w:iCs/>
        </w:rPr>
      </w:pPr>
    </w:p>
    <w:p w14:paraId="48F85504" w14:textId="77777777" w:rsidR="00EE63AB" w:rsidRPr="00164E73" w:rsidRDefault="00EE63AB" w:rsidP="00F961F9">
      <w:pPr>
        <w:spacing w:after="0" w:line="240" w:lineRule="auto"/>
        <w:ind w:left="-142"/>
        <w:jc w:val="both"/>
        <w:rPr>
          <w:rFonts w:ascii="Lato" w:eastAsia="Calibri" w:hAnsi="Lato" w:cstheme="minorHAnsi"/>
          <w:iCs/>
        </w:rPr>
      </w:pPr>
      <w:r w:rsidRPr="00164E73">
        <w:rPr>
          <w:rFonts w:ascii="Lato" w:eastAsia="Calibri" w:hAnsi="Lato" w:cstheme="minorHAnsi"/>
          <w:iCs/>
        </w:rPr>
        <w:t>Parent / Guardian consent: __________________________________________________________</w:t>
      </w:r>
    </w:p>
    <w:p w14:paraId="79E24514" w14:textId="77777777" w:rsidR="00EE63AB" w:rsidRPr="00164E73" w:rsidRDefault="00EE63AB" w:rsidP="00F961F9">
      <w:pPr>
        <w:spacing w:after="0" w:line="240" w:lineRule="auto"/>
        <w:ind w:left="-142"/>
        <w:jc w:val="both"/>
        <w:rPr>
          <w:rFonts w:ascii="Lato" w:eastAsia="Calibri" w:hAnsi="Lato" w:cstheme="minorHAnsi"/>
          <w:i/>
        </w:rPr>
      </w:pPr>
    </w:p>
    <w:p w14:paraId="78810D2B" w14:textId="77777777" w:rsidR="00EE63AB" w:rsidRPr="00164E73" w:rsidRDefault="00EE63AB" w:rsidP="00F961F9">
      <w:pPr>
        <w:spacing w:after="0" w:line="240" w:lineRule="auto"/>
        <w:ind w:left="-142"/>
        <w:jc w:val="both"/>
        <w:rPr>
          <w:rFonts w:ascii="Lato" w:eastAsia="Calibri" w:hAnsi="Lato" w:cstheme="minorHAnsi"/>
          <w:iCs/>
        </w:rPr>
      </w:pPr>
      <w:r w:rsidRPr="00164E73">
        <w:rPr>
          <w:rFonts w:ascii="Lato" w:eastAsia="Calibri" w:hAnsi="Lato" w:cstheme="minorHAnsi"/>
          <w:iCs/>
        </w:rPr>
        <w:t xml:space="preserve">Are you happy for this information to be used for purposes of being a member on this committee? </w:t>
      </w:r>
    </w:p>
    <w:p w14:paraId="09E32309" w14:textId="77777777" w:rsidR="00EE63AB" w:rsidRPr="00164E73" w:rsidRDefault="00EE63AB" w:rsidP="00F961F9">
      <w:pPr>
        <w:spacing w:after="0" w:line="240" w:lineRule="auto"/>
        <w:ind w:left="-142"/>
        <w:jc w:val="both"/>
        <w:rPr>
          <w:rFonts w:ascii="Lato" w:eastAsia="Calibri" w:hAnsi="Lato" w:cstheme="minorHAnsi"/>
          <w:i/>
        </w:rPr>
      </w:pPr>
    </w:p>
    <w:p w14:paraId="69C3BFD9" w14:textId="77777777" w:rsidR="00EE63AB" w:rsidRPr="00164E73" w:rsidRDefault="00EE63AB" w:rsidP="00F961F9">
      <w:pPr>
        <w:numPr>
          <w:ilvl w:val="0"/>
          <w:numId w:val="2"/>
        </w:numPr>
        <w:spacing w:after="0" w:line="240" w:lineRule="auto"/>
        <w:ind w:left="-142" w:firstLine="284"/>
        <w:jc w:val="both"/>
        <w:rPr>
          <w:rFonts w:ascii="Lato" w:eastAsia="Calibri" w:hAnsi="Lato" w:cstheme="minorHAnsi"/>
          <w:iCs/>
        </w:rPr>
      </w:pPr>
      <w:r w:rsidRPr="00164E73">
        <w:rPr>
          <w:rFonts w:ascii="Lato" w:eastAsia="Calibri" w:hAnsi="Lato" w:cstheme="minorHAnsi"/>
          <w:iCs/>
        </w:rPr>
        <w:t>Yes</w:t>
      </w:r>
    </w:p>
    <w:p w14:paraId="15A3CEC9" w14:textId="77777777" w:rsidR="00EE63AB" w:rsidRPr="00164E73" w:rsidRDefault="00EE63AB" w:rsidP="00F961F9">
      <w:pPr>
        <w:numPr>
          <w:ilvl w:val="0"/>
          <w:numId w:val="2"/>
        </w:numPr>
        <w:spacing w:after="0" w:line="240" w:lineRule="auto"/>
        <w:ind w:left="-142" w:firstLine="284"/>
        <w:jc w:val="both"/>
        <w:rPr>
          <w:rFonts w:ascii="Lato" w:eastAsia="Calibri" w:hAnsi="Lato" w:cstheme="minorHAnsi"/>
          <w:iCs/>
        </w:rPr>
      </w:pPr>
      <w:r w:rsidRPr="00164E73">
        <w:rPr>
          <w:rFonts w:ascii="Lato" w:eastAsia="Calibri" w:hAnsi="Lato" w:cstheme="minorHAnsi"/>
          <w:iCs/>
        </w:rPr>
        <w:t>No</w:t>
      </w:r>
    </w:p>
    <w:p w14:paraId="4840BE86" w14:textId="77777777" w:rsidR="00EE63AB" w:rsidRPr="00164E73" w:rsidRDefault="00EE63AB" w:rsidP="00EE63AB">
      <w:pPr>
        <w:spacing w:after="0" w:line="240" w:lineRule="auto"/>
        <w:ind w:left="2835"/>
        <w:jc w:val="both"/>
        <w:rPr>
          <w:rFonts w:ascii="Lato" w:eastAsia="Calibri" w:hAnsi="Lato" w:cs="Arial"/>
          <w:i/>
        </w:rPr>
      </w:pPr>
    </w:p>
    <w:p w14:paraId="76D9FBC9" w14:textId="3807FF47" w:rsidR="00EE63AB" w:rsidRPr="00164E73" w:rsidRDefault="00EE63AB" w:rsidP="00522C3C">
      <w:pPr>
        <w:spacing w:after="0" w:line="360" w:lineRule="auto"/>
        <w:ind w:right="66"/>
        <w:jc w:val="both"/>
        <w:rPr>
          <w:rFonts w:ascii="Lato" w:eastAsia="Calibri" w:hAnsi="Lato" w:cstheme="minorHAnsi"/>
          <w:i/>
        </w:rPr>
      </w:pPr>
      <w:r w:rsidRPr="00164E73">
        <w:rPr>
          <w:rFonts w:ascii="Lato" w:eastAsia="Calibri" w:hAnsi="Lato" w:cstheme="minorHAnsi"/>
          <w:i/>
        </w:rPr>
        <w:t>Requirements for appointment to the Community Committee</w:t>
      </w:r>
      <w:r w:rsidR="000E32E5" w:rsidRPr="00164E73">
        <w:rPr>
          <w:rFonts w:ascii="Lato" w:eastAsia="Calibri" w:hAnsi="Lato" w:cstheme="minorHAnsi"/>
          <w:i/>
        </w:rPr>
        <w:t xml:space="preserve"> is that</w:t>
      </w:r>
      <w:r w:rsidRPr="00164E73">
        <w:rPr>
          <w:rFonts w:ascii="Lato" w:eastAsia="Calibri" w:hAnsi="Lato" w:cstheme="minorHAnsi"/>
          <w:i/>
        </w:rPr>
        <w:t>:</w:t>
      </w:r>
    </w:p>
    <w:p w14:paraId="0FC10E92" w14:textId="53E231F6" w:rsidR="004D50A6" w:rsidRPr="00164E73" w:rsidRDefault="004D50A6" w:rsidP="00645972">
      <w:pPr>
        <w:spacing w:after="0" w:line="240" w:lineRule="auto"/>
        <w:ind w:right="66"/>
        <w:contextualSpacing/>
        <w:jc w:val="both"/>
        <w:rPr>
          <w:rFonts w:ascii="Lato" w:eastAsia="Calibri" w:hAnsi="Lato" w:cstheme="minorHAnsi"/>
          <w:i/>
        </w:rPr>
      </w:pPr>
      <w:r w:rsidRPr="00164E73">
        <w:rPr>
          <w:rFonts w:ascii="Lato" w:eastAsia="Calibri" w:hAnsi="Lato" w:cstheme="minorHAnsi"/>
          <w:i/>
        </w:rPr>
        <w:t>You are aware of the conditions outlined in the Community</w:t>
      </w:r>
      <w:r w:rsidR="00BA4399" w:rsidRPr="00164E73">
        <w:rPr>
          <w:rFonts w:ascii="Lato" w:eastAsia="Calibri" w:hAnsi="Lato" w:cstheme="minorHAnsi"/>
          <w:i/>
        </w:rPr>
        <w:t xml:space="preserve"> Committees of Council Manual (the Manual). Some of the conditions</w:t>
      </w:r>
      <w:r w:rsidR="00C152CF" w:rsidRPr="00164E73">
        <w:rPr>
          <w:rFonts w:ascii="Lato" w:eastAsia="Calibri" w:hAnsi="Lato" w:cstheme="minorHAnsi"/>
          <w:i/>
        </w:rPr>
        <w:t xml:space="preserve"> outlined in section 13-14 are as follows:</w:t>
      </w:r>
    </w:p>
    <w:p w14:paraId="0E385AA1" w14:textId="21612B49" w:rsidR="00C152CF" w:rsidRPr="00164E73" w:rsidRDefault="00645972" w:rsidP="00522C3C">
      <w:pPr>
        <w:numPr>
          <w:ilvl w:val="0"/>
          <w:numId w:val="3"/>
        </w:numPr>
        <w:spacing w:after="0" w:line="240" w:lineRule="auto"/>
        <w:ind w:left="709" w:right="66"/>
        <w:contextualSpacing/>
        <w:jc w:val="both"/>
        <w:rPr>
          <w:rFonts w:ascii="Lato" w:eastAsia="Calibri" w:hAnsi="Lato" w:cstheme="minorHAnsi"/>
          <w:i/>
        </w:rPr>
      </w:pPr>
      <w:r w:rsidRPr="00164E73">
        <w:rPr>
          <w:rFonts w:ascii="Lato" w:hAnsi="Lato" w:cstheme="minorHAnsi"/>
          <w:i/>
          <w:iCs/>
        </w:rPr>
        <w:t>A Community Committee will comprise of those people endorsed by the General Manager or Council. Committee membership is on an annual basis. Members may stand for re-election at each A</w:t>
      </w:r>
      <w:r w:rsidR="000F62A5" w:rsidRPr="00164E73">
        <w:rPr>
          <w:rFonts w:ascii="Lato" w:hAnsi="Lato" w:cstheme="minorHAnsi"/>
          <w:i/>
          <w:iCs/>
        </w:rPr>
        <w:t xml:space="preserve">nnual </w:t>
      </w:r>
      <w:r w:rsidRPr="00164E73">
        <w:rPr>
          <w:rFonts w:ascii="Lato" w:hAnsi="Lato" w:cstheme="minorHAnsi"/>
          <w:i/>
          <w:iCs/>
        </w:rPr>
        <w:t>G</w:t>
      </w:r>
      <w:r w:rsidR="000F62A5" w:rsidRPr="00164E73">
        <w:rPr>
          <w:rFonts w:ascii="Lato" w:hAnsi="Lato" w:cstheme="minorHAnsi"/>
          <w:i/>
          <w:iCs/>
        </w:rPr>
        <w:t xml:space="preserve">eneral </w:t>
      </w:r>
      <w:r w:rsidRPr="00164E73">
        <w:rPr>
          <w:rFonts w:ascii="Lato" w:hAnsi="Lato" w:cstheme="minorHAnsi"/>
          <w:i/>
          <w:iCs/>
        </w:rPr>
        <w:t>M</w:t>
      </w:r>
      <w:r w:rsidR="000F62A5" w:rsidRPr="00164E73">
        <w:rPr>
          <w:rFonts w:ascii="Lato" w:hAnsi="Lato" w:cstheme="minorHAnsi"/>
          <w:i/>
          <w:iCs/>
        </w:rPr>
        <w:t>eeting (AGM)</w:t>
      </w:r>
      <w:r w:rsidRPr="00164E73">
        <w:rPr>
          <w:rFonts w:ascii="Lato" w:hAnsi="Lato" w:cstheme="minorHAnsi"/>
          <w:i/>
          <w:iCs/>
        </w:rPr>
        <w:t>.</w:t>
      </w:r>
    </w:p>
    <w:p w14:paraId="6AD9A731" w14:textId="536683C1" w:rsidR="00522C3C" w:rsidRPr="00164E73" w:rsidRDefault="00FA724B" w:rsidP="00522C3C">
      <w:pPr>
        <w:numPr>
          <w:ilvl w:val="0"/>
          <w:numId w:val="3"/>
        </w:numPr>
        <w:spacing w:after="0" w:line="240" w:lineRule="auto"/>
        <w:ind w:left="709" w:right="66"/>
        <w:contextualSpacing/>
        <w:jc w:val="both"/>
        <w:rPr>
          <w:rFonts w:ascii="Lato" w:eastAsia="Calibri" w:hAnsi="Lato" w:cstheme="minorHAnsi"/>
          <w:i/>
        </w:rPr>
      </w:pPr>
      <w:r w:rsidRPr="00164E73">
        <w:rPr>
          <w:rFonts w:ascii="Lato" w:hAnsi="Lato" w:cstheme="minorHAnsi"/>
          <w:i/>
          <w:iCs/>
        </w:rPr>
        <w:t xml:space="preserve">No qualifications are necessary for membership, though a commitment to the activities of the </w:t>
      </w:r>
      <w:r w:rsidR="00BE3B5F" w:rsidRPr="00164E73">
        <w:rPr>
          <w:rFonts w:ascii="Lato" w:hAnsi="Lato" w:cstheme="minorHAnsi"/>
          <w:i/>
          <w:iCs/>
        </w:rPr>
        <w:t>c</w:t>
      </w:r>
      <w:r w:rsidRPr="00164E73">
        <w:rPr>
          <w:rFonts w:ascii="Lato" w:hAnsi="Lato" w:cstheme="minorHAnsi"/>
          <w:i/>
          <w:iCs/>
        </w:rPr>
        <w:t>ommittee, a willingness to be actively involved in committee issues, and a willingness to attend training provided by Council</w:t>
      </w:r>
      <w:r w:rsidRPr="00164E73">
        <w:rPr>
          <w:rFonts w:ascii="Lato" w:hAnsi="Lato" w:cstheme="minorHAnsi"/>
          <w:i/>
        </w:rPr>
        <w:t>, are essential.</w:t>
      </w:r>
    </w:p>
    <w:p w14:paraId="24E16494" w14:textId="2648135D" w:rsidR="00FA724B" w:rsidRPr="00164E73" w:rsidRDefault="000408F1" w:rsidP="00522C3C">
      <w:pPr>
        <w:numPr>
          <w:ilvl w:val="0"/>
          <w:numId w:val="3"/>
        </w:numPr>
        <w:spacing w:after="0" w:line="240" w:lineRule="auto"/>
        <w:ind w:left="709" w:right="66"/>
        <w:contextualSpacing/>
        <w:jc w:val="both"/>
        <w:rPr>
          <w:rFonts w:ascii="Lato" w:eastAsia="Calibri" w:hAnsi="Lato" w:cstheme="minorHAnsi"/>
          <w:i/>
        </w:rPr>
      </w:pPr>
      <w:r w:rsidRPr="00164E73">
        <w:rPr>
          <w:rFonts w:ascii="Lato" w:hAnsi="Lato" w:cstheme="minorHAnsi"/>
          <w:i/>
          <w:iCs/>
        </w:rPr>
        <w:t xml:space="preserve">Community representatives nominated for a </w:t>
      </w:r>
      <w:r w:rsidR="0044588E" w:rsidRPr="00164E73">
        <w:rPr>
          <w:rFonts w:ascii="Lato" w:hAnsi="Lato" w:cstheme="minorHAnsi"/>
          <w:i/>
          <w:iCs/>
        </w:rPr>
        <w:t>committee</w:t>
      </w:r>
      <w:r w:rsidRPr="00164E73">
        <w:rPr>
          <w:rFonts w:ascii="Lato" w:hAnsi="Lato" w:cstheme="minorHAnsi"/>
          <w:i/>
          <w:iCs/>
        </w:rPr>
        <w:t xml:space="preserve"> are to be residents of the LGA, carry out business within the LGA, or an employee in a business within the LGA.</w:t>
      </w:r>
    </w:p>
    <w:p w14:paraId="7DF235B9" w14:textId="2E29D5C6" w:rsidR="000408F1" w:rsidRPr="00164E73" w:rsidRDefault="00BA156E" w:rsidP="00522C3C">
      <w:pPr>
        <w:numPr>
          <w:ilvl w:val="0"/>
          <w:numId w:val="3"/>
        </w:numPr>
        <w:spacing w:after="0" w:line="240" w:lineRule="auto"/>
        <w:ind w:left="709" w:right="66"/>
        <w:contextualSpacing/>
        <w:jc w:val="both"/>
        <w:rPr>
          <w:rFonts w:ascii="Lato" w:eastAsia="Calibri" w:hAnsi="Lato" w:cstheme="minorHAnsi"/>
          <w:i/>
        </w:rPr>
      </w:pPr>
      <w:r w:rsidRPr="00164E73">
        <w:rPr>
          <w:rFonts w:ascii="Lato" w:hAnsi="Lato" w:cstheme="minorHAnsi"/>
          <w:i/>
          <w:iCs/>
        </w:rPr>
        <w:t>Members of Community Committees are volunteers, therefore, do not receive payment for services.</w:t>
      </w:r>
    </w:p>
    <w:p w14:paraId="52BDE501" w14:textId="18066751" w:rsidR="001E7D0C" w:rsidRPr="00164E73" w:rsidRDefault="001E7D0C" w:rsidP="001E7D0C">
      <w:pPr>
        <w:numPr>
          <w:ilvl w:val="0"/>
          <w:numId w:val="3"/>
        </w:numPr>
        <w:spacing w:after="0" w:line="240" w:lineRule="auto"/>
        <w:ind w:right="66"/>
        <w:contextualSpacing/>
        <w:jc w:val="both"/>
        <w:rPr>
          <w:rFonts w:ascii="Lato" w:hAnsi="Lato" w:cstheme="minorHAnsi"/>
          <w:i/>
        </w:rPr>
      </w:pPr>
      <w:r w:rsidRPr="00164E73">
        <w:rPr>
          <w:rFonts w:ascii="Lato" w:eastAsia="Calibri" w:hAnsi="Lato" w:cstheme="minorHAnsi"/>
          <w:i/>
        </w:rPr>
        <w:t>You are prepared to operate under the Council’s Code of Conduct for Council Committee Members, Delegates and Advisors</w:t>
      </w:r>
      <w:r w:rsidRPr="00164E73">
        <w:rPr>
          <w:rFonts w:ascii="Lato" w:eastAsia="Times New Roman" w:hAnsi="Lato" w:cstheme="minorHAnsi"/>
          <w:i/>
          <w:lang w:eastAsia="en-AU"/>
        </w:rPr>
        <w:t xml:space="preserve"> </w:t>
      </w:r>
      <w:r w:rsidRPr="00164E73">
        <w:rPr>
          <w:rFonts w:ascii="Lato" w:eastAsia="Calibri" w:hAnsi="Lato" w:cstheme="minorHAnsi"/>
          <w:i/>
        </w:rPr>
        <w:t>and Community Committees of Council</w:t>
      </w:r>
      <w:bookmarkEnd w:id="0"/>
      <w:r w:rsidR="0044588E" w:rsidRPr="00164E73">
        <w:rPr>
          <w:rFonts w:ascii="Lato" w:eastAsia="Calibri" w:hAnsi="Lato" w:cstheme="minorHAnsi"/>
          <w:i/>
        </w:rPr>
        <w:t xml:space="preserve"> Manual.</w:t>
      </w:r>
    </w:p>
    <w:tbl>
      <w:tblPr>
        <w:tblStyle w:val="TableGrid"/>
        <w:tblpPr w:leftFromText="180" w:rightFromText="180" w:vertAnchor="text" w:horzAnchor="margin" w:tblpY="158"/>
        <w:tblW w:w="0" w:type="auto"/>
        <w:tblBorders>
          <w:insideH w:val="none" w:sz="0" w:space="0" w:color="auto"/>
          <w:insideV w:val="none" w:sz="0" w:space="0" w:color="auto"/>
        </w:tblBorders>
        <w:tblLook w:val="04A0" w:firstRow="1" w:lastRow="0" w:firstColumn="1" w:lastColumn="0" w:noHBand="0" w:noVBand="1"/>
      </w:tblPr>
      <w:tblGrid>
        <w:gridCol w:w="13887"/>
      </w:tblGrid>
      <w:tr w:rsidR="00A120D1" w:rsidRPr="00AC5665" w14:paraId="1251A9D6" w14:textId="77777777" w:rsidTr="00A120D1">
        <w:trPr>
          <w:trHeight w:val="1120"/>
        </w:trPr>
        <w:tc>
          <w:tcPr>
            <w:tcW w:w="13887" w:type="dxa"/>
          </w:tcPr>
          <w:p w14:paraId="73FD7C58" w14:textId="77777777" w:rsidR="00A120D1" w:rsidRPr="001F4E47" w:rsidRDefault="00A120D1" w:rsidP="00A120D1">
            <w:pPr>
              <w:spacing w:line="276" w:lineRule="auto"/>
              <w:ind w:right="169"/>
              <w:textAlignment w:val="baseline"/>
              <w:rPr>
                <w:rFonts w:ascii="Lato" w:eastAsia="Arial" w:hAnsi="Lato" w:cstheme="minorHAnsi"/>
                <w:b/>
                <w:sz w:val="20"/>
                <w:szCs w:val="20"/>
                <w:lang w:val="en-US"/>
              </w:rPr>
            </w:pPr>
            <w:r w:rsidRPr="001F4E47">
              <w:rPr>
                <w:rFonts w:ascii="Lato" w:eastAsia="Arial" w:hAnsi="Lato" w:cstheme="minorHAnsi"/>
                <w:b/>
                <w:sz w:val="20"/>
                <w:szCs w:val="20"/>
                <w:lang w:val="en-US"/>
              </w:rPr>
              <w:t>Privacy statement</w:t>
            </w:r>
          </w:p>
          <w:p w14:paraId="5E984310" w14:textId="77777777" w:rsidR="00A120D1" w:rsidRPr="00A120D1" w:rsidRDefault="00A120D1" w:rsidP="00A120D1">
            <w:pPr>
              <w:ind w:right="169"/>
              <w:jc w:val="both"/>
              <w:rPr>
                <w:sz w:val="18"/>
                <w:szCs w:val="18"/>
              </w:rPr>
            </w:pPr>
            <w:r w:rsidRPr="001F4E47">
              <w:rPr>
                <w:rFonts w:ascii="Lato" w:hAnsi="Lato"/>
                <w:sz w:val="20"/>
                <w:szCs w:val="20"/>
              </w:rPr>
              <w:t xml:space="preserve">Glen Innes Severn Council is committed to protecting your privacy. The personal information you provide in this form is for the purposes directly related to the functions of Council, specifically relating to this form. The information you provide will not be used or disclosed for other purposes unless you provide further consent or as authorised by law. This information is collected under </w:t>
            </w:r>
            <w:r w:rsidRPr="001F4E47">
              <w:rPr>
                <w:rFonts w:ascii="Lato" w:hAnsi="Lato"/>
                <w:i/>
                <w:iCs/>
                <w:sz w:val="20"/>
                <w:szCs w:val="20"/>
              </w:rPr>
              <w:t>the Privacy and Personal Information Protection Act 1998</w:t>
            </w:r>
            <w:r w:rsidRPr="001F4E47">
              <w:rPr>
                <w:rFonts w:ascii="Lato" w:hAnsi="Lato"/>
                <w:sz w:val="20"/>
                <w:szCs w:val="20"/>
              </w:rPr>
              <w:t xml:space="preserve"> (the Act) and if you require further information, please see our Privacy Management Plan at </w:t>
            </w:r>
            <w:hyperlink r:id="rId6" w:history="1">
              <w:r w:rsidRPr="001F4E47">
                <w:rPr>
                  <w:rStyle w:val="Hyperlink"/>
                  <w:rFonts w:ascii="Lato" w:hAnsi="Lato"/>
                  <w:sz w:val="20"/>
                  <w:szCs w:val="20"/>
                </w:rPr>
                <w:t>www.gisc.nsw.gov.au</w:t>
              </w:r>
            </w:hyperlink>
            <w:r w:rsidRPr="001F4E47">
              <w:rPr>
                <w:rFonts w:ascii="Lato" w:hAnsi="Lato"/>
                <w:sz w:val="20"/>
                <w:szCs w:val="20"/>
              </w:rPr>
              <w:t xml:space="preserve"> or contact Council on (02) 6730 2300.</w:t>
            </w:r>
          </w:p>
        </w:tc>
      </w:tr>
    </w:tbl>
    <w:p w14:paraId="196055E0" w14:textId="77777777" w:rsidR="00F961F9" w:rsidRPr="00F961F9" w:rsidRDefault="00F961F9" w:rsidP="00F961F9">
      <w:pPr>
        <w:spacing w:after="0" w:line="240" w:lineRule="auto"/>
        <w:ind w:right="66"/>
        <w:contextualSpacing/>
        <w:jc w:val="both"/>
        <w:rPr>
          <w:rFonts w:cstheme="minorHAnsi"/>
          <w:iCs/>
        </w:rPr>
      </w:pPr>
    </w:p>
    <w:sectPr w:rsidR="00F961F9" w:rsidRPr="00F961F9" w:rsidSect="005D006B">
      <w:pgSz w:w="16838" w:h="11906" w:orient="landscape"/>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920"/>
    <w:multiLevelType w:val="hybridMultilevel"/>
    <w:tmpl w:val="219A6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A65E44"/>
    <w:multiLevelType w:val="hybridMultilevel"/>
    <w:tmpl w:val="120CB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86730"/>
    <w:multiLevelType w:val="hybridMultilevel"/>
    <w:tmpl w:val="F8461D72"/>
    <w:lvl w:ilvl="0" w:tplc="3A9AAB18">
      <w:start w:val="1"/>
      <w:numFmt w:val="bullet"/>
      <w:lvlText w:val=""/>
      <w:lvlJc w:val="left"/>
      <w:pPr>
        <w:ind w:left="3555" w:hanging="360"/>
      </w:pPr>
      <w:rPr>
        <w:rFonts w:ascii="Wingdings" w:hAnsi="Wingdings" w:hint="default"/>
        <w:sz w:val="32"/>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 w15:restartNumberingAfterBreak="0">
    <w:nsid w:val="50226320"/>
    <w:multiLevelType w:val="hybridMultilevel"/>
    <w:tmpl w:val="120CB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2450729">
    <w:abstractNumId w:val="3"/>
  </w:num>
  <w:num w:numId="2" w16cid:durableId="2085686327">
    <w:abstractNumId w:val="2"/>
  </w:num>
  <w:num w:numId="3" w16cid:durableId="534853294">
    <w:abstractNumId w:val="0"/>
  </w:num>
  <w:num w:numId="4" w16cid:durableId="31826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AB"/>
    <w:rsid w:val="000408F1"/>
    <w:rsid w:val="000E32E5"/>
    <w:rsid w:val="000F62A5"/>
    <w:rsid w:val="00164E73"/>
    <w:rsid w:val="001E7D0C"/>
    <w:rsid w:val="001F4E47"/>
    <w:rsid w:val="002A0F0D"/>
    <w:rsid w:val="003D10EE"/>
    <w:rsid w:val="0044588E"/>
    <w:rsid w:val="00463914"/>
    <w:rsid w:val="004D50A6"/>
    <w:rsid w:val="00522C3C"/>
    <w:rsid w:val="005D006B"/>
    <w:rsid w:val="00645972"/>
    <w:rsid w:val="00873FED"/>
    <w:rsid w:val="008C403E"/>
    <w:rsid w:val="00A01B7A"/>
    <w:rsid w:val="00A120D1"/>
    <w:rsid w:val="00AC0358"/>
    <w:rsid w:val="00B22F4F"/>
    <w:rsid w:val="00B90CF5"/>
    <w:rsid w:val="00BA156E"/>
    <w:rsid w:val="00BA4399"/>
    <w:rsid w:val="00BE3B5F"/>
    <w:rsid w:val="00C152CF"/>
    <w:rsid w:val="00EE63AB"/>
    <w:rsid w:val="00F14660"/>
    <w:rsid w:val="00F323BE"/>
    <w:rsid w:val="00F961F9"/>
    <w:rsid w:val="00FA7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201D"/>
  <w15:chartTrackingRefBased/>
  <w15:docId w15:val="{208C94BE-96B7-4D0D-9B8F-868A2AF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0D1"/>
    <w:rPr>
      <w:color w:val="0563C1" w:themeColor="hyperlink"/>
      <w:u w:val="single"/>
    </w:rPr>
  </w:style>
  <w:style w:type="paragraph" w:styleId="ListParagraph">
    <w:name w:val="List Paragraph"/>
    <w:basedOn w:val="Normal"/>
    <w:uiPriority w:val="34"/>
    <w:qFormat/>
    <w:rsid w:val="00A1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sc.nsw.gov.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2162</Characters>
  <Application>Microsoft Office Word</Application>
  <DocSecurity>0</DocSecurity>
  <Lines>36</Lines>
  <Paragraphs>23</Paragraphs>
  <ScaleCrop>false</ScaleCrop>
  <Company>Glen Innes Severn Council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5</cp:revision>
  <dcterms:created xsi:type="dcterms:W3CDTF">2024-04-26T04:20:00Z</dcterms:created>
  <dcterms:modified xsi:type="dcterms:W3CDTF">2024-04-26T04:30:00Z</dcterms:modified>
</cp:coreProperties>
</file>